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B1C47" w:rsidRPr="005B1C47" w:rsidRDefault="005B1C47" w:rsidP="005B1C47">
      <w:bookmarkStart w:id="0" w:name="_GoBack"/>
      <w:bookmarkEnd w:id="0"/>
    </w:p>
    <w:sectPr w:rsidR="005B1C47" w:rsidRPr="005B1C47" w:rsidSect="005B1C47">
      <w:headerReference w:type="default" r:id="rId9"/>
      <w:footerReference w:type="default" r:id="rId10"/>
      <w:pgSz w:w="11906" w:h="16838"/>
      <w:pgMar w:top="1757" w:right="850" w:bottom="1702" w:left="1020" w:header="1060" w:footer="7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643" w:rsidRDefault="00B26643">
      <w:r>
        <w:separator/>
      </w:r>
    </w:p>
  </w:endnote>
  <w:endnote w:type="continuationSeparator" w:id="0">
    <w:p w:rsidR="00B26643" w:rsidRDefault="00B2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EDD" w:rsidRDefault="00D14EDD" w:rsidP="00FD32F0">
    <w:pPr>
      <w:pStyle w:val="Rodap"/>
      <w:jc w:val="right"/>
    </w:pPr>
    <w:r>
      <w:t>IA/MAT/0166</w:t>
    </w:r>
    <w:r w:rsidR="00582C11">
      <w:t>-00</w:t>
    </w:r>
    <w:r w:rsidR="005B1C47">
      <w:t>5</w:t>
    </w:r>
    <w:r w:rsidR="00FD32F0" w:rsidRPr="00FD32F0">
      <w:rPr>
        <w:rFonts w:ascii="Arial" w:hAnsi="Arial" w:cs="Arial"/>
        <w:sz w:val="22"/>
        <w:szCs w:val="22"/>
      </w:rPr>
      <w:t xml:space="preserve"> </w:t>
    </w:r>
    <w:r w:rsidR="00FD32F0">
      <w:rPr>
        <w:rFonts w:ascii="Arial" w:hAnsi="Arial" w:cs="Arial"/>
        <w:sz w:val="22"/>
        <w:szCs w:val="22"/>
      </w:rPr>
      <w:t xml:space="preserve">            </w:t>
    </w:r>
    <w:r w:rsidR="00FD32F0" w:rsidRPr="00414F99">
      <w:rPr>
        <w:rFonts w:ascii="Arial" w:hAnsi="Arial" w:cs="Arial"/>
        <w:sz w:val="22"/>
        <w:szCs w:val="22"/>
      </w:rPr>
      <w:t xml:space="preserve">SANEPAR – Informação </w:t>
    </w:r>
    <w:r w:rsidR="00FD32F0">
      <w:rPr>
        <w:rFonts w:ascii="Arial" w:hAnsi="Arial" w:cs="Arial"/>
        <w:sz w:val="22"/>
        <w:szCs w:val="22"/>
      </w:rPr>
      <w:t xml:space="preserve">Pública </w:t>
    </w:r>
    <w:r w:rsidR="00FD32F0" w:rsidRPr="00414F99">
      <w:rPr>
        <w:rFonts w:ascii="Arial" w:hAnsi="Arial" w:cs="Arial"/>
        <w:sz w:val="22"/>
        <w:szCs w:val="22"/>
      </w:rPr>
      <w:t>/ G</w:t>
    </w:r>
    <w:r w:rsidR="00FD32F0">
      <w:rPr>
        <w:rFonts w:ascii="Arial" w:hAnsi="Arial" w:cs="Arial"/>
        <w:sz w:val="22"/>
        <w:szCs w:val="22"/>
      </w:rPr>
      <w:t>SLOG</w:t>
    </w:r>
    <w:r w:rsidR="00FD32F0" w:rsidRPr="00414F99">
      <w:rPr>
        <w:rFonts w:ascii="Arial" w:hAnsi="Arial" w:cs="Arial"/>
        <w:sz w:val="22"/>
        <w:szCs w:val="22"/>
      </w:rPr>
      <w:t xml:space="preserve"> - Gerência </w:t>
    </w:r>
    <w:r w:rsidR="00FD32F0">
      <w:rPr>
        <w:rFonts w:ascii="Arial" w:hAnsi="Arial" w:cs="Arial"/>
        <w:sz w:val="22"/>
        <w:szCs w:val="22"/>
      </w:rPr>
      <w:t>Suprimentos e Logística</w:t>
    </w:r>
    <w:r w:rsidR="00FD32F0">
      <w:rPr>
        <w:rFonts w:ascii="Arial" w:hAnsi="Arial" w:cs="Arial"/>
        <w:sz w:val="22"/>
        <w:szCs w:val="22"/>
      </w:rPr>
      <w:br/>
    </w:r>
    <w:r w:rsidR="00FD32F0" w:rsidRPr="00FD32F0">
      <w:rPr>
        <w:rFonts w:ascii="Arial" w:hAnsi="Arial" w:cs="Arial"/>
        <w:sz w:val="22"/>
        <w:szCs w:val="22"/>
      </w:rPr>
      <w:t xml:space="preserve">Página </w:t>
    </w:r>
    <w:r w:rsidR="00FD32F0" w:rsidRPr="00FD32F0">
      <w:rPr>
        <w:rFonts w:ascii="Arial" w:hAnsi="Arial" w:cs="Arial"/>
        <w:b/>
        <w:bCs/>
        <w:sz w:val="22"/>
        <w:szCs w:val="22"/>
      </w:rPr>
      <w:fldChar w:fldCharType="begin"/>
    </w:r>
    <w:r w:rsidR="00FD32F0" w:rsidRPr="00FD32F0">
      <w:rPr>
        <w:rFonts w:ascii="Arial" w:hAnsi="Arial" w:cs="Arial"/>
        <w:b/>
        <w:bCs/>
        <w:sz w:val="22"/>
        <w:szCs w:val="22"/>
      </w:rPr>
      <w:instrText>PAGE  \* Arabic  \* MERGEFORMAT</w:instrText>
    </w:r>
    <w:r w:rsidR="00FD32F0" w:rsidRPr="00FD32F0">
      <w:rPr>
        <w:rFonts w:ascii="Arial" w:hAnsi="Arial" w:cs="Arial"/>
        <w:b/>
        <w:bCs/>
        <w:sz w:val="22"/>
        <w:szCs w:val="22"/>
      </w:rPr>
      <w:fldChar w:fldCharType="separate"/>
    </w:r>
    <w:r w:rsidR="00FD32F0" w:rsidRPr="00FD32F0">
      <w:rPr>
        <w:rFonts w:ascii="Arial" w:hAnsi="Arial" w:cs="Arial"/>
        <w:b/>
        <w:bCs/>
        <w:sz w:val="22"/>
        <w:szCs w:val="22"/>
      </w:rPr>
      <w:t>1</w:t>
    </w:r>
    <w:r w:rsidR="00FD32F0" w:rsidRPr="00FD32F0">
      <w:rPr>
        <w:rFonts w:ascii="Arial" w:hAnsi="Arial" w:cs="Arial"/>
        <w:b/>
        <w:bCs/>
        <w:sz w:val="22"/>
        <w:szCs w:val="22"/>
      </w:rPr>
      <w:fldChar w:fldCharType="end"/>
    </w:r>
    <w:r w:rsidR="00FD32F0" w:rsidRPr="00FD32F0">
      <w:rPr>
        <w:rFonts w:ascii="Arial" w:hAnsi="Arial" w:cs="Arial"/>
        <w:sz w:val="22"/>
        <w:szCs w:val="22"/>
      </w:rPr>
      <w:t xml:space="preserve"> de </w:t>
    </w:r>
    <w:r w:rsidR="00FD32F0" w:rsidRPr="00FD32F0">
      <w:rPr>
        <w:rFonts w:ascii="Arial" w:hAnsi="Arial" w:cs="Arial"/>
        <w:b/>
        <w:bCs/>
        <w:sz w:val="22"/>
        <w:szCs w:val="22"/>
      </w:rPr>
      <w:fldChar w:fldCharType="begin"/>
    </w:r>
    <w:r w:rsidR="00FD32F0" w:rsidRPr="00FD32F0">
      <w:rPr>
        <w:rFonts w:ascii="Arial" w:hAnsi="Arial" w:cs="Arial"/>
        <w:b/>
        <w:bCs/>
        <w:sz w:val="22"/>
        <w:szCs w:val="22"/>
      </w:rPr>
      <w:instrText>NUMPAGES  \* Arabic  \* MERGEFORMAT</w:instrText>
    </w:r>
    <w:r w:rsidR="00FD32F0" w:rsidRPr="00FD32F0">
      <w:rPr>
        <w:rFonts w:ascii="Arial" w:hAnsi="Arial" w:cs="Arial"/>
        <w:b/>
        <w:bCs/>
        <w:sz w:val="22"/>
        <w:szCs w:val="22"/>
      </w:rPr>
      <w:fldChar w:fldCharType="separate"/>
    </w:r>
    <w:r w:rsidR="00FD32F0" w:rsidRPr="00FD32F0">
      <w:rPr>
        <w:rFonts w:ascii="Arial" w:hAnsi="Arial" w:cs="Arial"/>
        <w:b/>
        <w:bCs/>
        <w:sz w:val="22"/>
        <w:szCs w:val="22"/>
      </w:rPr>
      <w:t>2</w:t>
    </w:r>
    <w:r w:rsidR="00FD32F0" w:rsidRPr="00FD32F0">
      <w:rPr>
        <w:rFonts w:ascii="Arial" w:hAnsi="Arial" w:cs="Arial"/>
        <w:b/>
        <w:bCs/>
        <w:sz w:val="22"/>
        <w:szCs w:val="22"/>
      </w:rPr>
      <w:fldChar w:fldCharType="end"/>
    </w:r>
    <w:r w:rsidR="00FD32F0">
      <w:rPr>
        <w:rFonts w:ascii="Arial" w:hAnsi="Arial" w:cs="Arial"/>
        <w:sz w:val="22"/>
        <w:szCs w:val="22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643" w:rsidRDefault="00B26643">
      <w:r>
        <w:separator/>
      </w:r>
    </w:p>
  </w:footnote>
  <w:footnote w:type="continuationSeparator" w:id="0">
    <w:p w:rsidR="00B26643" w:rsidRDefault="00B26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EDD" w:rsidRDefault="00B26643">
    <w:pPr>
      <w:pStyle w:val="Cabealho"/>
      <w:jc w:val="center"/>
      <w:rPr>
        <w:color w:val="000000"/>
        <w:sz w:val="14"/>
      </w:rPr>
    </w:pPr>
    <w:r>
      <w:rPr>
        <w:rFonts w:ascii="Arial Black" w:eastAsia="Arial Black" w:hAnsi="Arial Black" w:cs="Arial Black"/>
        <w:color w:val="000000"/>
        <w:sz w:val="4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25pt;margin-top:-34.95pt;width:445.6pt;height:39.55pt;z-index:251657728;mso-wrap-distance-left:9.05pt;mso-wrap-distance-right:9.05pt" filled="t">
          <v:fill opacity="0" color2="black"/>
          <v:imagedata r:id="rId1" o:title=""/>
          <w10:wrap type="topAndBottom"/>
        </v:shape>
        <o:OLEObject Type="Embed" ProgID="PBrush" ShapeID="_x0000_s2049" DrawAspect="Content" ObjectID="_1745044153" r:id="rId2"/>
      </w:object>
    </w:r>
    <w:r w:rsidR="00D14EDD">
      <w:rPr>
        <w:rFonts w:ascii="Arial Black" w:eastAsia="Arial Black" w:hAnsi="Arial Black" w:cs="Arial Black"/>
        <w:color w:val="000000"/>
        <w:sz w:val="40"/>
      </w:rPr>
      <w:t xml:space="preserve">                 </w:t>
    </w:r>
  </w:p>
  <w:tbl>
    <w:tblPr>
      <w:tblW w:w="10065" w:type="dxa"/>
      <w:tblLayout w:type="fixed"/>
      <w:tblLook w:val="0000" w:firstRow="0" w:lastRow="0" w:firstColumn="0" w:lastColumn="0" w:noHBand="0" w:noVBand="0"/>
    </w:tblPr>
    <w:tblGrid>
      <w:gridCol w:w="2571"/>
      <w:gridCol w:w="1649"/>
      <w:gridCol w:w="2149"/>
      <w:gridCol w:w="3696"/>
    </w:tblGrid>
    <w:tr w:rsidR="00FD32F0" w:rsidTr="00FD32F0">
      <w:tc>
        <w:tcPr>
          <w:tcW w:w="2571" w:type="dxa"/>
          <w:tcBorders>
            <w:top w:val="double" w:sz="1" w:space="0" w:color="000000"/>
          </w:tcBorders>
          <w:vAlign w:val="bottom"/>
        </w:tcPr>
        <w:p w:rsidR="00FD32F0" w:rsidRDefault="00FD32F0">
          <w:pPr>
            <w:pStyle w:val="Cabealho"/>
            <w:snapToGrid w:val="0"/>
            <w:jc w:val="center"/>
          </w:pPr>
          <w:r>
            <w:rPr>
              <w:color w:val="000000"/>
              <w:sz w:val="14"/>
            </w:rPr>
            <w:t>CÓDIGO</w:t>
          </w:r>
        </w:p>
      </w:tc>
      <w:tc>
        <w:tcPr>
          <w:tcW w:w="1649" w:type="dxa"/>
          <w:tcBorders>
            <w:top w:val="double" w:sz="1" w:space="0" w:color="000000"/>
            <w:left w:val="single" w:sz="4" w:space="0" w:color="000000"/>
          </w:tcBorders>
          <w:vAlign w:val="bottom"/>
        </w:tcPr>
        <w:p w:rsidR="00FD32F0" w:rsidRDefault="00FD32F0">
          <w:pPr>
            <w:pStyle w:val="Cabealho"/>
            <w:snapToGrid w:val="0"/>
            <w:jc w:val="center"/>
          </w:pPr>
          <w:r>
            <w:rPr>
              <w:color w:val="000000"/>
              <w:sz w:val="14"/>
            </w:rPr>
            <w:t>VERSÃO</w:t>
          </w:r>
        </w:p>
      </w:tc>
      <w:tc>
        <w:tcPr>
          <w:tcW w:w="2149" w:type="dxa"/>
          <w:tcBorders>
            <w:top w:val="double" w:sz="1" w:space="0" w:color="000000"/>
            <w:left w:val="single" w:sz="4" w:space="0" w:color="000000"/>
          </w:tcBorders>
          <w:vAlign w:val="bottom"/>
        </w:tcPr>
        <w:p w:rsidR="00FD32F0" w:rsidRDefault="00FD32F0">
          <w:pPr>
            <w:pStyle w:val="Cabealho"/>
            <w:snapToGrid w:val="0"/>
            <w:jc w:val="center"/>
          </w:pPr>
          <w:r>
            <w:rPr>
              <w:color w:val="000000"/>
              <w:sz w:val="14"/>
            </w:rPr>
            <w:t>DATA DA APROVAÇÃO</w:t>
          </w:r>
        </w:p>
      </w:tc>
      <w:tc>
        <w:tcPr>
          <w:tcW w:w="3696" w:type="dxa"/>
          <w:tcBorders>
            <w:top w:val="double" w:sz="1" w:space="0" w:color="000000"/>
            <w:left w:val="single" w:sz="4" w:space="0" w:color="000000"/>
          </w:tcBorders>
          <w:vAlign w:val="bottom"/>
        </w:tcPr>
        <w:p w:rsidR="00FD32F0" w:rsidRDefault="00FD32F0">
          <w:pPr>
            <w:pStyle w:val="Cabealho"/>
            <w:snapToGrid w:val="0"/>
            <w:jc w:val="center"/>
          </w:pPr>
          <w:r>
            <w:rPr>
              <w:color w:val="000000"/>
              <w:sz w:val="14"/>
            </w:rPr>
            <w:t>CÓDIGO EB BASE</w:t>
          </w:r>
        </w:p>
      </w:tc>
    </w:tr>
    <w:tr w:rsidR="00FD32F0" w:rsidTr="00FD32F0">
      <w:tc>
        <w:tcPr>
          <w:tcW w:w="2571" w:type="dxa"/>
          <w:tcBorders>
            <w:bottom w:val="single" w:sz="4" w:space="0" w:color="000000"/>
          </w:tcBorders>
        </w:tcPr>
        <w:p w:rsidR="00FD32F0" w:rsidRDefault="00FD32F0">
          <w:pPr>
            <w:pStyle w:val="Cabealho"/>
            <w:snapToGrid w:val="0"/>
          </w:pPr>
          <w:r>
            <w:t>EB/</w:t>
          </w:r>
        </w:p>
      </w:tc>
      <w:tc>
        <w:tcPr>
          <w:tcW w:w="1649" w:type="dxa"/>
          <w:tcBorders>
            <w:left w:val="single" w:sz="4" w:space="0" w:color="000000"/>
            <w:bottom w:val="single" w:sz="4" w:space="0" w:color="000000"/>
          </w:tcBorders>
        </w:tcPr>
        <w:p w:rsidR="00FD32F0" w:rsidRDefault="00FD32F0">
          <w:pPr>
            <w:pStyle w:val="Cabealho"/>
            <w:snapToGrid w:val="0"/>
          </w:pPr>
        </w:p>
      </w:tc>
      <w:tc>
        <w:tcPr>
          <w:tcW w:w="2149" w:type="dxa"/>
          <w:tcBorders>
            <w:left w:val="single" w:sz="4" w:space="0" w:color="000000"/>
            <w:bottom w:val="single" w:sz="4" w:space="0" w:color="000000"/>
          </w:tcBorders>
        </w:tcPr>
        <w:p w:rsidR="00FD32F0" w:rsidRDefault="00FD32F0">
          <w:pPr>
            <w:pStyle w:val="Cabealho"/>
            <w:snapToGrid w:val="0"/>
          </w:pPr>
        </w:p>
      </w:tc>
      <w:tc>
        <w:tcPr>
          <w:tcW w:w="3696" w:type="dxa"/>
          <w:tcBorders>
            <w:left w:val="single" w:sz="4" w:space="0" w:color="000000"/>
            <w:bottom w:val="single" w:sz="4" w:space="0" w:color="000000"/>
          </w:tcBorders>
        </w:tcPr>
        <w:p w:rsidR="00FD32F0" w:rsidRDefault="00FD32F0">
          <w:pPr>
            <w:pStyle w:val="Cabealho"/>
            <w:snapToGrid w:val="0"/>
          </w:pPr>
        </w:p>
      </w:tc>
    </w:tr>
  </w:tbl>
  <w:p w:rsidR="00D14EDD" w:rsidRDefault="00D14EDD">
    <w:pPr>
      <w:pStyle w:val="Cabealho"/>
      <w:spacing w:line="40" w:lineRule="exact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71"/>
    </w:tblGrid>
    <w:tr w:rsidR="00D14EDD">
      <w:tc>
        <w:tcPr>
          <w:tcW w:w="10071" w:type="dxa"/>
          <w:tcBorders>
            <w:top w:val="single" w:sz="4" w:space="0" w:color="000000"/>
          </w:tcBorders>
          <w:vAlign w:val="center"/>
        </w:tcPr>
        <w:p w:rsidR="00D14EDD" w:rsidRDefault="00D14EDD" w:rsidP="00FD32F0">
          <w:pPr>
            <w:pStyle w:val="Cabealho"/>
            <w:snapToGrid w:val="0"/>
            <w:jc w:val="center"/>
          </w:pPr>
          <w:r>
            <w:rPr>
              <w:color w:val="000000"/>
              <w:sz w:val="14"/>
            </w:rPr>
            <w:t>ASSUNTO</w:t>
          </w:r>
        </w:p>
      </w:tc>
    </w:tr>
    <w:tr w:rsidR="00D14EDD">
      <w:tc>
        <w:tcPr>
          <w:tcW w:w="10071" w:type="dxa"/>
          <w:tcBorders>
            <w:bottom w:val="double" w:sz="1" w:space="0" w:color="000000"/>
          </w:tcBorders>
        </w:tcPr>
        <w:p w:rsidR="00D14EDD" w:rsidRDefault="00D14EDD">
          <w:pPr>
            <w:pStyle w:val="Cabealho"/>
            <w:snapToGrid w:val="0"/>
            <w:jc w:val="center"/>
          </w:pPr>
        </w:p>
      </w:tc>
    </w:tr>
  </w:tbl>
  <w:p w:rsidR="00D14EDD" w:rsidRDefault="00D14EDD">
    <w:pPr>
      <w:pStyle w:val="Cabealho"/>
      <w:tabs>
        <w:tab w:val="clear" w:pos="4320"/>
        <w:tab w:val="clear" w:pos="8640"/>
      </w:tabs>
    </w:pPr>
  </w:p>
  <w:p w:rsidR="00D14EDD" w:rsidRDefault="00D14E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11"/>
    <w:rsid w:val="00174FAF"/>
    <w:rsid w:val="001E0926"/>
    <w:rsid w:val="002039C6"/>
    <w:rsid w:val="00291173"/>
    <w:rsid w:val="002963E9"/>
    <w:rsid w:val="00582C11"/>
    <w:rsid w:val="005B1C47"/>
    <w:rsid w:val="00903BB1"/>
    <w:rsid w:val="00B26643"/>
    <w:rsid w:val="00B91268"/>
    <w:rsid w:val="00D14EDD"/>
    <w:rsid w:val="00D8645E"/>
    <w:rsid w:val="00D91EF4"/>
    <w:rsid w:val="00D94E36"/>
    <w:rsid w:val="00F23B21"/>
    <w:rsid w:val="00FD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1FBF87-3BB8-4407-84C8-F954878F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  <w:semiHidden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Pr>
      <w:sz w:val="24"/>
    </w:rPr>
  </w:style>
  <w:style w:type="paragraph" w:styleId="Lista">
    <w:name w:val="List"/>
    <w:basedOn w:val="Corpodetexto"/>
    <w:semiHidden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ind w:left="360"/>
      <w:jc w:val="both"/>
    </w:pPr>
    <w:rPr>
      <w:sz w:val="24"/>
    </w:rPr>
  </w:style>
  <w:style w:type="paragraph" w:customStyle="1" w:styleId="Corpodetexto21">
    <w:name w:val="Corpo de texto 21"/>
    <w:basedOn w:val="Normal"/>
    <w:pPr>
      <w:jc w:val="both"/>
    </w:pPr>
    <w:rPr>
      <w:sz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character" w:customStyle="1" w:styleId="CabealhoChar">
    <w:name w:val="Cabeçalho Char"/>
    <w:basedOn w:val="Fontepargpadro"/>
    <w:link w:val="Cabealho"/>
    <w:uiPriority w:val="99"/>
    <w:rsid w:val="00FD3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ZjhhZjM5YS0xYmYyLTRiODktYTdiNy1kZjJlZDQ5MGRmMjEiIG9yaWdpbj0idXNlclNlbGVjdGVkIiAvPjxVc2VyTmFtZT5TQU5FUEFSXHMwMTM3NDc8L1VzZXJOYW1lPjxEYXRlVGltZT4wOC8wNS8yMDIzIDEyOjQzOjA0PC9EYXRlVGltZT48TGFiZWxTdHJpbmc+Tm8gTWFya2luZz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ef8af39a-1bf2-4b89-a7b7-df2ed490df21" origin="userSelected"/>
</file>

<file path=customXml/itemProps1.xml><?xml version="1.0" encoding="utf-8"?>
<ds:datastoreItem xmlns:ds="http://schemas.openxmlformats.org/officeDocument/2006/customXml" ds:itemID="{7C2243BC-11EC-47E1-8D5F-1772DE242325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A8ABF9D2-508B-478F-B63C-2598EA23B22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ESPECIFICAÇÃO BÁSICA</vt:lpstr>
    </vt:vector>
  </TitlesOfParts>
  <Company>Sanepar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ESPECIFICAÇÃO BÁSICA</dc:title>
  <dc:subject/>
  <dc:creator>USTI</dc:creator>
  <cp:keywords/>
  <cp:lastModifiedBy>Eidilaine Ribeiro da Silva</cp:lastModifiedBy>
  <cp:revision>2</cp:revision>
  <cp:lastPrinted>2001-01-23T16:59:00Z</cp:lastPrinted>
  <dcterms:created xsi:type="dcterms:W3CDTF">2023-05-08T12:43:00Z</dcterms:created>
  <dcterms:modified xsi:type="dcterms:W3CDTF">2023-05-08T12:43:00Z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30afdb78-a0b9-4aa9-849c-57c71c89fb1d</vt:lpwstr>
  </property>
  <property fmtid="{D5CDD505-2E9C-101B-9397-08002B2CF9AE}" pid="3" name="bjSaver">
    <vt:lpwstr>/omd7mUHDHD+jlcI8Nbv62hHbyS0ECbv</vt:lpwstr>
  </property>
  <property fmtid="{D5CDD505-2E9C-101B-9397-08002B2CF9AE}" pid="4" name="bjDocumentSecurityLabel">
    <vt:lpwstr>No Marking</vt:lpwstr>
  </property>
  <property fmtid="{D5CDD505-2E9C-101B-9397-08002B2CF9AE}" pid="5" name="bjClsUserRVM">
    <vt:lpwstr>[]</vt:lpwstr>
  </property>
  <property fmtid="{D5CDD505-2E9C-101B-9397-08002B2CF9AE}" pid="6" name="bjLabelHistoryID">
    <vt:lpwstr>{7C2243BC-11EC-47E1-8D5F-1772DE242325}</vt:lpwstr>
  </property>
</Properties>
</file>